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76e4acd65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ADMARIN AS</w:t>
      </w:r>
    </w:p>
    <w:sectPr>
      <w:headerReference xmlns:r="http://schemas.openxmlformats.org/officeDocument/2006/relationships" w:type="default" r:id="R9d737feb82b44d57"/>
      <w:footerReference xmlns:r="http://schemas.openxmlformats.org/officeDocument/2006/relationships" w:type="default" r:id="Ra877cb5da5d1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37feb82b44d57" /><Relationship Type="http://schemas.openxmlformats.org/officeDocument/2006/relationships/footer" Target="/word/footer1.xml" Id="Ra877cb5da5d14cd3" /></Relationships>
</file>