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1048bbe0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ADMARIN AS.</w:t>
      </w:r>
    </w:p>
    <w:sectPr>
      <w:headerReference xmlns:r="http://schemas.openxmlformats.org/officeDocument/2006/relationships" w:type="default" r:id="R3ce125267ea84880"/>
      <w:footerReference xmlns:r="http://schemas.openxmlformats.org/officeDocument/2006/relationships" w:type="default" r:id="R6ed6a526a8fa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125267ea84880" /><Relationship Type="http://schemas.openxmlformats.org/officeDocument/2006/relationships/footer" Target="/word/footer1.xml" Id="R6ed6a526a8fa49cc" /></Relationships>
</file>