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7798ead3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ALBEMARLE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ALBEMARLE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73293a5014ad4"/>
      <w:footerReference xmlns:r="http://schemas.openxmlformats.org/officeDocument/2006/relationships" w:type="default" r:id="R25c59804dfce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ALBEMARLE INVEST 3 AS   ·   Org.nr 930 382 396   ·   Bjørnøygata 14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ALBEMARLE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73293a5014ad4" /><Relationship Type="http://schemas.openxmlformats.org/officeDocument/2006/relationships/footer" Target="/word/footer1.xml" Id="R25c59804dfce4724" /></Relationships>
</file>