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f171d2e22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ILRØS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ILRØS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9f41f9f364625"/>
      <w:footerReference xmlns:r="http://schemas.openxmlformats.org/officeDocument/2006/relationships" w:type="default" r:id="R43103665c555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9f41f9f364625" /><Relationship Type="http://schemas.openxmlformats.org/officeDocument/2006/relationships/footer" Target="/word/footer1.xml" Id="R43103665c5554e6b" /></Relationships>
</file>