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5973f4885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EGGE &amp; ØEN AS.</w:t>
      </w:r>
    </w:p>
    <w:sectPr>
      <w:headerReference xmlns:r="http://schemas.openxmlformats.org/officeDocument/2006/relationships" w:type="default" r:id="Rb1bc5cd55d8b46e2"/>
      <w:footerReference xmlns:r="http://schemas.openxmlformats.org/officeDocument/2006/relationships" w:type="default" r:id="Re4c8d9d8cb9e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c5cd55d8b46e2" /><Relationship Type="http://schemas.openxmlformats.org/officeDocument/2006/relationships/footer" Target="/word/footer1.xml" Id="Re4c8d9d8cb9e475b" /></Relationships>
</file>