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45c01d9a8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AKSJER AS</w:t>
      </w:r>
    </w:p>
    <w:sectPr>
      <w:headerReference xmlns:r="http://schemas.openxmlformats.org/officeDocument/2006/relationships" w:type="default" r:id="R638fc1dcc3ad41b0"/>
      <w:footerReference xmlns:r="http://schemas.openxmlformats.org/officeDocument/2006/relationships" w:type="default" r:id="R8f20ed180546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AKSJER AS   ·   Org.nr 930 473 472   ·   c/o Ness, Risan &amp; Partners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fc1dcc3ad41b0" /><Relationship Type="http://schemas.openxmlformats.org/officeDocument/2006/relationships/footer" Target="/word/footer1.xml" Id="R8f20ed1805464c13" /></Relationships>
</file>