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8aeaf1639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LINJAL AS</w:t>
      </w:r>
    </w:p>
    <w:sectPr>
      <w:headerReference xmlns:r="http://schemas.openxmlformats.org/officeDocument/2006/relationships" w:type="default" r:id="R2e4262ab86d54ddb"/>
      <w:footerReference xmlns:r="http://schemas.openxmlformats.org/officeDocument/2006/relationships" w:type="default" r:id="R2a89ec3f43e7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LINJAL AS   ·   Org.nr 930 484 717   ·   Bjørnstadmyra 12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62ab86d54ddb" /><Relationship Type="http://schemas.openxmlformats.org/officeDocument/2006/relationships/footer" Target="/word/footer1.xml" Id="R2a89ec3f43e74206" /></Relationships>
</file>