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e2bd43742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HK SMART ACCOUNTING DA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SMART ACCOUNTING DA</w:t>
      </w:r>
    </w:p>
    <w:sectPr>
      <w:headerReference xmlns:r="http://schemas.openxmlformats.org/officeDocument/2006/relationships" w:type="default" r:id="R61761ceb09ca4515"/>
      <w:footerReference xmlns:r="http://schemas.openxmlformats.org/officeDocument/2006/relationships" w:type="default" r:id="Rc4c7d6311e26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61ceb09ca4515" /><Relationship Type="http://schemas.openxmlformats.org/officeDocument/2006/relationships/footer" Target="/word/footer1.xml" Id="Rc4c7d6311e264187" /></Relationships>
</file>