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10c793295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 VENTURES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VENTURES AS</w:t>
      </w:r>
    </w:p>
    <w:sectPr>
      <w:headerReference xmlns:r="http://schemas.openxmlformats.org/officeDocument/2006/relationships" w:type="default" r:id="R11ecd941a13e4ac5"/>
      <w:footerReference xmlns:r="http://schemas.openxmlformats.org/officeDocument/2006/relationships" w:type="default" r:id="R378d66840cfa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VENTURES AS   ·   Org.nr 930 504 777   ·   c/o Magnus Haug, Sørkedalsveien 1A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cd941a13e4ac5" /><Relationship Type="http://schemas.openxmlformats.org/officeDocument/2006/relationships/footer" Target="/word/footer1.xml" Id="R378d66840cfa45ab" /></Relationships>
</file>