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575ed869646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SUN2H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SUN2H AS</w:t>
      </w:r>
    </w:p>
    <w:sectPr>
      <w:headerReference xmlns:r="http://schemas.openxmlformats.org/officeDocument/2006/relationships" w:type="default" r:id="R3fec4c24cc3c4755"/>
      <w:footerReference xmlns:r="http://schemas.openxmlformats.org/officeDocument/2006/relationships" w:type="default" r:id="Rafec3f24a7af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SUN2H AS   ·   Org.nr 930 543 330   ·   Uglavegen 44C   ·   7025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SUN2H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c4c24cc3c4755" /><Relationship Type="http://schemas.openxmlformats.org/officeDocument/2006/relationships/footer" Target="/word/footer1.xml" Id="Rafec3f24a7af42bb" /></Relationships>
</file>