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a79f5b16a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MR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 ENTREPRENØR AS</w:t>
      </w:r>
    </w:p>
    <w:sectPr>
      <w:headerReference xmlns:r="http://schemas.openxmlformats.org/officeDocument/2006/relationships" w:type="default" r:id="Rba797605c58343aa"/>
      <w:footerReference xmlns:r="http://schemas.openxmlformats.org/officeDocument/2006/relationships" w:type="default" r:id="R223f9f23a26b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 ENTREPRENØR AS   ·   Org.nr 930 576 182   ·   Vestlivegen 9   ·   3580 GEILO   ·   marius@mrentreprenor.no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97605c58343aa" /><Relationship Type="http://schemas.openxmlformats.org/officeDocument/2006/relationships/footer" Target="/word/footer1.xml" Id="R223f9f23a26b49f2" /></Relationships>
</file>