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01c18bf61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ENTREPRENØR AS</w:t>
      </w:r>
    </w:p>
    <w:sectPr>
      <w:headerReference xmlns:r="http://schemas.openxmlformats.org/officeDocument/2006/relationships" w:type="default" r:id="R7971955c332a4b17"/>
      <w:footerReference xmlns:r="http://schemas.openxmlformats.org/officeDocument/2006/relationships" w:type="default" r:id="R5c1fad793426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ENTREPRENØR AS   ·   Org.nr 930 576 182   ·   Vestlivegen 9   ·   3580 GEILO   ·   marius@mrentreprenor.no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1955c332a4b17" /><Relationship Type="http://schemas.openxmlformats.org/officeDocument/2006/relationships/footer" Target="/word/footer1.xml" Id="R5c1fad79342647d9" /></Relationships>
</file>