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409fc2e24e348a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DUHOK-FRISØR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Fredrikstad, 18.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DUHOK-FRISØR AS</w:t>
      </w:r>
    </w:p>
    <w:sectPr>
      <w:headerReference xmlns:r="http://schemas.openxmlformats.org/officeDocument/2006/relationships" w:type="default" r:id="Ra8cc252f8aa64834"/>
      <w:footerReference xmlns:r="http://schemas.openxmlformats.org/officeDocument/2006/relationships" w:type="default" r:id="R45d4d728c3a9405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DUHOK-FRISØR AS   ·   Org.nr 930 648 957   ·   Farmanns gate 2   ·   1607 FREDRIKSTAD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DUHOK-FRISØR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8cc252f8aa64834" /><Relationship Type="http://schemas.openxmlformats.org/officeDocument/2006/relationships/footer" Target="/word/footer1.xml" Id="R45d4d728c3a9405a" /></Relationships>
</file>