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698d538c3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SØR AS</w:t>
      </w:r>
    </w:p>
    <w:sectPr>
      <w:headerReference xmlns:r="http://schemas.openxmlformats.org/officeDocument/2006/relationships" w:type="default" r:id="Rdfdc1c5319db4fa8"/>
      <w:footerReference xmlns:r="http://schemas.openxmlformats.org/officeDocument/2006/relationships" w:type="default" r:id="R35a603ae2c72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SØR AS   ·   Org.nr 930 656 526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c1c5319db4fa8" /><Relationship Type="http://schemas.openxmlformats.org/officeDocument/2006/relationships/footer" Target="/word/footer1.xml" Id="R35a603ae2c72468b" /></Relationships>
</file>