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5e9518ed5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NORE-INVEST AS</w:t>
      </w:r>
    </w:p>
    <w:sectPr>
      <w:headerReference xmlns:r="http://schemas.openxmlformats.org/officeDocument/2006/relationships" w:type="default" r:id="R19308bcbfce34079"/>
      <w:footerReference xmlns:r="http://schemas.openxmlformats.org/officeDocument/2006/relationships" w:type="default" r:id="R671a0e4a489e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08bcbfce34079" /><Relationship Type="http://schemas.openxmlformats.org/officeDocument/2006/relationships/footer" Target="/word/footer1.xml" Id="R671a0e4a489e4a6e" /></Relationships>
</file>