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e3932dadf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MILJØGASS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MILJØGASS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e279502a0461c"/>
      <w:footerReference xmlns:r="http://schemas.openxmlformats.org/officeDocument/2006/relationships" w:type="default" r:id="R407a25f04ec5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MILJØGASS AS   ·   Org.nr 930 668 273   ·   Nedre Eikervei 26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e279502a0461c" /><Relationship Type="http://schemas.openxmlformats.org/officeDocument/2006/relationships/footer" Target="/word/footer1.xml" Id="R407a25f04ec54cc9" /></Relationships>
</file>