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299f5dd38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HOLDING AS</w:t>
      </w:r>
    </w:p>
    <w:sectPr>
      <w:headerReference xmlns:r="http://schemas.openxmlformats.org/officeDocument/2006/relationships" w:type="default" r:id="R47ea7eb1268d4af0"/>
      <w:footerReference xmlns:r="http://schemas.openxmlformats.org/officeDocument/2006/relationships" w:type="default" r:id="Rce7dc7335101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HOLDING AS   ·   Org.nr 930 685 100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a7eb1268d4af0" /><Relationship Type="http://schemas.openxmlformats.org/officeDocument/2006/relationships/footer" Target="/word/footer1.xml" Id="Rce7dc7335101440f" /></Relationships>
</file>