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bc34e26c9b4d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LEKKASJETEKNIKK AS</w:t>
      </w:r>
    </w:p>
    <w:sectPr>
      <w:headerReference xmlns:r="http://schemas.openxmlformats.org/officeDocument/2006/relationships" w:type="default" r:id="R3ae0bf3136944bcd"/>
      <w:footerReference xmlns:r="http://schemas.openxmlformats.org/officeDocument/2006/relationships" w:type="default" r:id="R43b61fb401e849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LEKKASJETEKNIKK AS   ·   Org.nr 930 698 253   ·   Kabelgata 43C   ·   0581 OSLO   ·   Tlf. 22641430   ·   firmapost@lektek.no   ·   www.lekkasjeteknikkas.no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LEKKASJETEKNIKK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e0bf3136944bcd" /><Relationship Type="http://schemas.openxmlformats.org/officeDocument/2006/relationships/footer" Target="/word/footer1.xml" Id="R43b61fb401e84912" /></Relationships>
</file>