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1bf41456e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Stanghelle,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180fdefdf4600"/>
      <w:footerReference xmlns:r="http://schemas.openxmlformats.org/officeDocument/2006/relationships" w:type="default" r:id="R1a5543a0f02e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ENTREPRENØR AS   ·   Org.nr 930 699 624   ·   c/o Bjarte Pettersen, Brekkjen 33D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180fdefdf4600" /><Relationship Type="http://schemas.openxmlformats.org/officeDocument/2006/relationships/footer" Target="/word/footer1.xml" Id="R1a5543a0f02e43b8" /></Relationships>
</file>