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29e38ccc6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Stanghelle,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ENTREPRENØR AS</w:t>
      </w:r>
    </w:p>
    <w:sectPr>
      <w:headerReference xmlns:r="http://schemas.openxmlformats.org/officeDocument/2006/relationships" w:type="default" r:id="Rc161da420e614645"/>
      <w:footerReference xmlns:r="http://schemas.openxmlformats.org/officeDocument/2006/relationships" w:type="default" r:id="Rf1188035cbc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ENTREPRENØR AS   ·   Org.nr 930 699 624   ·   c/o Bjarte Pettersen, Brekkjen 33D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da420e614645" /><Relationship Type="http://schemas.openxmlformats.org/officeDocument/2006/relationships/footer" Target="/word/footer1.xml" Id="Rf1188035cbcd48c8" /></Relationships>
</file>