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26a2800da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OUTLINE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OUTLINE ARKITEKTUR AS</w:t>
      </w:r>
    </w:p>
    <w:sectPr>
      <w:headerReference xmlns:r="http://schemas.openxmlformats.org/officeDocument/2006/relationships" w:type="default" r:id="R019f8ae6a2db4ca9"/>
      <w:footerReference xmlns:r="http://schemas.openxmlformats.org/officeDocument/2006/relationships" w:type="default" r:id="R7ab9ccc360d8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OUTLINE ARKITEKTUR AS   ·   Org.nr 930 703 672   ·   Tollbugata 14B   ·   3044 DRAMMEN   ·   www.outline-ark.no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OUTLINE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f8ae6a2db4ca9" /><Relationship Type="http://schemas.openxmlformats.org/officeDocument/2006/relationships/footer" Target="/word/footer1.xml" Id="R7ab9ccc360d84997" /></Relationships>
</file>