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12cd3c73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INCLOUD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INCLOUD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980481b234c4e"/>
      <w:footerReference xmlns:r="http://schemas.openxmlformats.org/officeDocument/2006/relationships" w:type="default" r:id="Rcabaf0812e6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INCLOUD CONSULT AS   ·   Org.nr 930 704 687   ·   Karihaugveien 89   ·   1086 OSLO   ·   post@incloudconsult.no   ·   www.incloudconsult.no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INCLOUD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980481b234c4e" /><Relationship Type="http://schemas.openxmlformats.org/officeDocument/2006/relationships/footer" Target="/word/footer1.xml" Id="Rcabaf0812e634872" /></Relationships>
</file>