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befcb06f3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ARNE JENSEN AS</w:t>
      </w:r>
    </w:p>
    <w:sectPr>
      <w:headerReference xmlns:r="http://schemas.openxmlformats.org/officeDocument/2006/relationships" w:type="default" r:id="Rd33cd569c2054b36"/>
      <w:footerReference xmlns:r="http://schemas.openxmlformats.org/officeDocument/2006/relationships" w:type="default" r:id="Reb64a5fc9124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ARNE JENSEN AS   ·   Org.nr 930 719 374   ·   Rørholtveien 620   ·   3967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ARNE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cd569c2054b36" /><Relationship Type="http://schemas.openxmlformats.org/officeDocument/2006/relationships/footer" Target="/word/footer1.xml" Id="Reb64a5fc91244e04" /></Relationships>
</file>