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5b548f356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STRAEN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STRAEN</w:t>
      </w:r>
    </w:p>
    <w:sectPr>
      <w:headerReference xmlns:r="http://schemas.openxmlformats.org/officeDocument/2006/relationships" w:type="default" r:id="Re2b7f2b498714749"/>
      <w:footerReference xmlns:r="http://schemas.openxmlformats.org/officeDocument/2006/relationships" w:type="default" r:id="Ra8b073258345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STRAEN   ·   Org.nr 930 786 659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STRAEN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7f2b498714749" /><Relationship Type="http://schemas.openxmlformats.org/officeDocument/2006/relationships/footer" Target="/word/footer1.xml" Id="Ra8b073258345488d" /></Relationships>
</file>