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73e65d459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STORDALEN OG IHLEN AS</w:t>
      </w:r>
    </w:p>
    <w:sectPr>
      <w:headerReference xmlns:r="http://schemas.openxmlformats.org/officeDocument/2006/relationships" w:type="default" r:id="R9e918f21e2674522"/>
      <w:footerReference xmlns:r="http://schemas.openxmlformats.org/officeDocument/2006/relationships" w:type="default" r:id="R10da1f282346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STORDALEN OG IHLEN AS   ·   Org.nr 930 793 728   ·   C/O Eivind Stordalen, Skylleviga 54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STORDALEN OG 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918f21e2674522" /><Relationship Type="http://schemas.openxmlformats.org/officeDocument/2006/relationships/footer" Target="/word/footer1.xml" Id="R10da1f2823464333" /></Relationships>
</file>