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f0e9faebd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STORDALEN OG IHLEN AS</w:t>
      </w:r>
    </w:p>
    <w:sectPr>
      <w:headerReference xmlns:r="http://schemas.openxmlformats.org/officeDocument/2006/relationships" w:type="default" r:id="R4fb6553466514117"/>
      <w:footerReference xmlns:r="http://schemas.openxmlformats.org/officeDocument/2006/relationships" w:type="default" r:id="R994d95f252b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STORDALEN OG IHLEN AS   ·   Org.nr 930 793 728   ·   C/O Eivind Stordalen, Skylleviga 54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STORDALEN OG 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6553466514117" /><Relationship Type="http://schemas.openxmlformats.org/officeDocument/2006/relationships/footer" Target="/word/footer1.xml" Id="R994d95f252b44b9f" /></Relationships>
</file>