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695a92582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BELIS DESIGN OG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BELIS DESIGN OG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c031e287a4c54"/>
      <w:footerReference xmlns:r="http://schemas.openxmlformats.org/officeDocument/2006/relationships" w:type="default" r:id="R3cb8d6133c17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BELIS DESIGN OG ENTREPRENØR AS   ·   Org.nr 930 797 472   ·   Kravikvegen 1   ·   6296 HARØY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BELIS DESIGN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c031e287a4c54" /><Relationship Type="http://schemas.openxmlformats.org/officeDocument/2006/relationships/footer" Target="/word/footer1.xml" Id="R3cb8d6133c174cef" /></Relationships>
</file>