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c8841fcbb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BOLIGPARTNER TREHUSENE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BOLIGPARTNER TREHUSENE AS</w:t>
      </w:r>
    </w:p>
    <w:sectPr>
      <w:headerReference xmlns:r="http://schemas.openxmlformats.org/officeDocument/2006/relationships" w:type="default" r:id="Rd79133e64450487c"/>
      <w:footerReference xmlns:r="http://schemas.openxmlformats.org/officeDocument/2006/relationships" w:type="default" r:id="R36905d7543d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BOLIGPARTNER TREHUSENE AS   ·   Org.nr 930 819 417   ·   c/o BoligPartner AS,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BOLIGPARTNER TREHUSENE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33e64450487c" /><Relationship Type="http://schemas.openxmlformats.org/officeDocument/2006/relationships/footer" Target="/word/footer1.xml" Id="R36905d7543d04d4e" /></Relationships>
</file>