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386e7b25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Laksvatn,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HANSEN TRANSPORT AS</w:t>
      </w:r>
    </w:p>
    <w:sectPr>
      <w:headerReference xmlns:r="http://schemas.openxmlformats.org/officeDocument/2006/relationships" w:type="default" r:id="R77b1953c65714f83"/>
      <w:footerReference xmlns:r="http://schemas.openxmlformats.org/officeDocument/2006/relationships" w:type="default" r:id="R77ee6ced752e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HANSEN TRANSPORT AS   ·   Org.nr 930 833 932   ·   Selnesveien 1727   ·   9042 LAKSVATN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HANSEN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1953c65714f83" /><Relationship Type="http://schemas.openxmlformats.org/officeDocument/2006/relationships/footer" Target="/word/footer1.xml" Id="R77ee6ced752e492a" /></Relationships>
</file>