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e5b20a17e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 RØR AS</w:t>
      </w:r>
    </w:p>
    <w:sectPr>
      <w:headerReference xmlns:r="http://schemas.openxmlformats.org/officeDocument/2006/relationships" w:type="default" r:id="Rfe4895ddcdc14227"/>
      <w:footerReference xmlns:r="http://schemas.openxmlformats.org/officeDocument/2006/relationships" w:type="default" r:id="R30a85b193126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 RØR AS   ·   Org.nr 930 846 929   ·   Skogveien 138B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895ddcdc14227" /><Relationship Type="http://schemas.openxmlformats.org/officeDocument/2006/relationships/footer" Target="/word/footer1.xml" Id="R30a85b1931264f2b" /></Relationships>
</file>