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6df020fe86b410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Borre,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Fraternitas A/S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Fraternitas A/S</w:t>
      </w:r>
    </w:p>
    <w:sectPr>
      <w:headerReference xmlns:r="http://schemas.openxmlformats.org/officeDocument/2006/relationships" w:type="default" r:id="R476850bf44a34694"/>
      <w:footerReference xmlns:r="http://schemas.openxmlformats.org/officeDocument/2006/relationships" w:type="default" r:id="R99ea8041e617421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Fraternitas A/S   ·   Org.nr 930 920 932   ·   Fjugstad Gård, Raveien 240   ·   3184 BORRE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Fraternitas A/S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76850bf44a34694" /><Relationship Type="http://schemas.openxmlformats.org/officeDocument/2006/relationships/footer" Target="/word/footer1.xml" Id="R99ea8041e6174216" /></Relationships>
</file>