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1d750388c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 CONSTRUCTION AS</w:t>
      </w:r>
    </w:p>
    <w:sectPr>
      <w:headerReference xmlns:r="http://schemas.openxmlformats.org/officeDocument/2006/relationships" w:type="default" r:id="R08a6ffae34e544d9"/>
      <w:footerReference xmlns:r="http://schemas.openxmlformats.org/officeDocument/2006/relationships" w:type="default" r:id="Rf4764f21e884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 CONSTRUCTION AS   ·   Org.nr 930 953 113   ·   Sørengkaia 27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6ffae34e544d9" /><Relationship Type="http://schemas.openxmlformats.org/officeDocument/2006/relationships/footer" Target="/word/footer1.xml" Id="Rf4764f21e8844735" /></Relationships>
</file>