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ba810407eb4a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KASSIOPEIA</w:t>
      </w:r>
    </w:p>
    <w:sectPr>
      <w:headerReference xmlns:r="http://schemas.openxmlformats.org/officeDocument/2006/relationships" w:type="default" r:id="R1331cf04ede24369"/>
      <w:footerReference xmlns:r="http://schemas.openxmlformats.org/officeDocument/2006/relationships" w:type="default" r:id="Rb89b7e01f2e542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KASSIOPEIA   ·   Org.nr 930 994 278   ·   Strandveien 20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KASSIOPEIA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31cf04ede24369" /><Relationship Type="http://schemas.openxmlformats.org/officeDocument/2006/relationships/footer" Target="/word/footer1.xml" Id="Rb89b7e01f2e5425c" /></Relationships>
</file>