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9a146e689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RØR &amp; INTERIØR AS</w:t>
      </w:r>
    </w:p>
    <w:sectPr>
      <w:headerReference xmlns:r="http://schemas.openxmlformats.org/officeDocument/2006/relationships" w:type="default" r:id="R72229ba79dc94a91"/>
      <w:footerReference xmlns:r="http://schemas.openxmlformats.org/officeDocument/2006/relationships" w:type="default" r:id="R1964ffd51aaa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RØR &amp; INTERIØR AS   ·   Org.nr 930 997 811   ·   Strandgata 121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RØR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29ba79dc94a91" /><Relationship Type="http://schemas.openxmlformats.org/officeDocument/2006/relationships/footer" Target="/word/footer1.xml" Id="R1964ffd51aaa4c04" /></Relationships>
</file>