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d51f7dbca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HAREID RØR &amp; INTERIØR AS, org.nr 930 997 811,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ddaf37365e724eb4"/>
      <w:footerReference xmlns:r="http://schemas.openxmlformats.org/officeDocument/2006/relationships" w:type="default" r:id="Rcc02f5c3cae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37365e724eb4" /><Relationship Type="http://schemas.openxmlformats.org/officeDocument/2006/relationships/footer" Target="/word/footer1.xml" Id="Rcc02f5c3cae0497d" /></Relationships>
</file>