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b09c05863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TURNSTONE PEF III FEEDER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TURNSTONE PEF III FEEDER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2ac450f094869"/>
      <w:footerReference xmlns:r="http://schemas.openxmlformats.org/officeDocument/2006/relationships" w:type="default" r:id="Rac78c0abe841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PEF III FEEDER AS   ·   Org.nr 931 034 839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PEF III FEEDER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2ac450f094869" /><Relationship Type="http://schemas.openxmlformats.org/officeDocument/2006/relationships/footer" Target="/word/footer1.xml" Id="Rac78c0abe841480e" /></Relationships>
</file>