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cf0ad523c742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TURNSTONE PEF III FEEDER AS</w:t>
      </w:r>
    </w:p>
    <w:sectPr>
      <w:headerReference xmlns:r="http://schemas.openxmlformats.org/officeDocument/2006/relationships" w:type="default" r:id="R76333f4a48da4e20"/>
      <w:footerReference xmlns:r="http://schemas.openxmlformats.org/officeDocument/2006/relationships" w:type="default" r:id="R2b8415cab395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PEF III FEEDER AS   ·   Org.nr 931 034 839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PEF III FEEDER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333f4a48da4e20" /><Relationship Type="http://schemas.openxmlformats.org/officeDocument/2006/relationships/footer" Target="/word/footer1.xml" Id="R2b8415cab3954b1b" /></Relationships>
</file>