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7d3ade6d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 URI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 URI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9fc5a1a104e64"/>
      <w:footerReference xmlns:r="http://schemas.openxmlformats.org/officeDocument/2006/relationships" w:type="default" r:id="R911734d1d7f0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URI AS   ·   Org.nr 931 137 077   ·   Klavenesveien 95A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URI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9fc5a1a104e64" /><Relationship Type="http://schemas.openxmlformats.org/officeDocument/2006/relationships/footer" Target="/word/footer1.xml" Id="R911734d1d7f04a37" /></Relationships>
</file>