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fe8d5916c4a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KARI URI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 URI AS</w:t>
      </w:r>
    </w:p>
    <w:sectPr>
      <w:headerReference xmlns:r="http://schemas.openxmlformats.org/officeDocument/2006/relationships" w:type="default" r:id="R8c4a9f02dd734dac"/>
      <w:footerReference xmlns:r="http://schemas.openxmlformats.org/officeDocument/2006/relationships" w:type="default" r:id="Rc1c6d6d67c7c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 URI AS   ·   Org.nr 931 137 077   ·   Klavenesveien 95A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 URI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a9f02dd734dac" /><Relationship Type="http://schemas.openxmlformats.org/officeDocument/2006/relationships/footer" Target="/word/footer1.xml" Id="Rc1c6d6d67c7c40d6" /></Relationships>
</file>