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4916c2993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 BRANNTEKNIKK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 BRANNTEKNIKK AS</w:t>
      </w:r>
    </w:p>
    <w:sectPr>
      <w:headerReference xmlns:r="http://schemas.openxmlformats.org/officeDocument/2006/relationships" w:type="default" r:id="R8e02d0be267d40cb"/>
      <w:footerReference xmlns:r="http://schemas.openxmlformats.org/officeDocument/2006/relationships" w:type="default" r:id="R81b2c498b5e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 BRANNTEKNIKK AS   ·   Org.nr 931 400 169   ·   Grimstadbakken 8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 BRANNTEKNIKK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d0be267d40cb" /><Relationship Type="http://schemas.openxmlformats.org/officeDocument/2006/relationships/footer" Target="/word/footer1.xml" Id="R81b2c498b5ed4ac9" /></Relationships>
</file>