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94dedc278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NORVIC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NORVIC HOLDING AS</w:t>
      </w:r>
    </w:p>
    <w:sectPr>
      <w:headerReference xmlns:r="http://schemas.openxmlformats.org/officeDocument/2006/relationships" w:type="default" r:id="R77f91844108443fd"/>
      <w:footerReference xmlns:r="http://schemas.openxmlformats.org/officeDocument/2006/relationships" w:type="default" r:id="Rd1c7409529fc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91844108443fd" /><Relationship Type="http://schemas.openxmlformats.org/officeDocument/2006/relationships/footer" Target="/word/footer1.xml" Id="Rd1c7409529fc4b58" /></Relationships>
</file>