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818bb262384f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STILLAS AS</w:t>
      </w:r>
    </w:p>
    <w:sectPr>
      <w:headerReference xmlns:r="http://schemas.openxmlformats.org/officeDocument/2006/relationships" w:type="default" r:id="R9e5c710f75a842b5"/>
      <w:footerReference xmlns:r="http://schemas.openxmlformats.org/officeDocument/2006/relationships" w:type="default" r:id="R2c7f1e543120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STILLAS AS   ·   Org.nr 931 450 832   ·   Øvre Flatåsveg 2C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c710f75a842b5" /><Relationship Type="http://schemas.openxmlformats.org/officeDocument/2006/relationships/footer" Target="/word/footer1.xml" Id="R2c7f1e543120445a" /></Relationships>
</file>