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00df7a575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STILLAS AS</w:t>
      </w:r>
    </w:p>
    <w:sectPr>
      <w:headerReference xmlns:r="http://schemas.openxmlformats.org/officeDocument/2006/relationships" w:type="default" r:id="R835b5076a3a5469c"/>
      <w:footerReference xmlns:r="http://schemas.openxmlformats.org/officeDocument/2006/relationships" w:type="default" r:id="R05121cc58002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STILLAS AS   ·   Org.nr 931 450 832   ·   Øvre Flatåsveg 2C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b5076a3a5469c" /><Relationship Type="http://schemas.openxmlformats.org/officeDocument/2006/relationships/footer" Target="/word/footer1.xml" Id="R05121cc58002496c" /></Relationships>
</file>