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e54738639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ØKONOMI AS</w:t>
      </w:r>
    </w:p>
    <w:sectPr>
      <w:headerReference xmlns:r="http://schemas.openxmlformats.org/officeDocument/2006/relationships" w:type="default" r:id="R83d2c4bcb3784c06"/>
      <w:footerReference xmlns:r="http://schemas.openxmlformats.org/officeDocument/2006/relationships" w:type="default" r:id="R8e698eab3e69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ØKONOMI AS   ·   Org.nr 931 467 662   ·   Saksviklia 77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2c4bcb3784c06" /><Relationship Type="http://schemas.openxmlformats.org/officeDocument/2006/relationships/footer" Target="/word/footer1.xml" Id="R8e698eab3e694b04" /></Relationships>
</file>