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fe6131798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FKV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FKV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59bc93a2e9419d"/>
      <w:footerReference xmlns:r="http://schemas.openxmlformats.org/officeDocument/2006/relationships" w:type="default" r:id="R164548b55b3b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FKV CAPITAL AS   ·   Org.nr 931 691 945   ·   Hopsåsen 20A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FKV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9bc93a2e9419d" /><Relationship Type="http://schemas.openxmlformats.org/officeDocument/2006/relationships/footer" Target="/word/footer1.xml" Id="R164548b55b3b4e67" /></Relationships>
</file>