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5a3c467df7456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Egersund,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AKVA GROUP ASA</w:t>
      </w:r>
    </w:p>
    <w:sectPr>
      <w:headerReference xmlns:r="http://schemas.openxmlformats.org/officeDocument/2006/relationships" w:type="default" r:id="Ra6060d15fe4840c1"/>
      <w:footerReference xmlns:r="http://schemas.openxmlformats.org/officeDocument/2006/relationships" w:type="default" r:id="Rabe04bfeb51b48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AKVA GROUP ASA   ·   Org.nr 931 693 670   ·   Svanavågveien 30   ·   4374 EGERSUND   ·   Tlf. 51 77 85 00   ·   post@akvagroup.com   ·   www.akvagroup.com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AKVA GROUP ASA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060d15fe4840c1" /><Relationship Type="http://schemas.openxmlformats.org/officeDocument/2006/relationships/footer" Target="/word/footer1.xml" Id="Rabe04bfeb51b486a" /></Relationships>
</file>