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0d35bee374b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Begna,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 BYGG &amp; MUR AS</w:t>
      </w:r>
    </w:p>
    <w:sectPr>
      <w:headerReference xmlns:r="http://schemas.openxmlformats.org/officeDocument/2006/relationships" w:type="default" r:id="Re4ed446ec323428b"/>
      <w:footerReference xmlns:r="http://schemas.openxmlformats.org/officeDocument/2006/relationships" w:type="default" r:id="R6e6b95488efa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 BYGG &amp; MUR AS   ·   Org.nr 931 817 493   ·   Austsidevegen 2040   ·   2937 BEGNA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 BYGG &amp;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d446ec323428b" /><Relationship Type="http://schemas.openxmlformats.org/officeDocument/2006/relationships/footer" Target="/word/footer1.xml" Id="R6e6b95488efa453e" /></Relationships>
</file>