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d0e58d886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Begna,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 BYGG &amp;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BYGG &amp; MUR AS</w:t>
      </w:r>
    </w:p>
    <w:sectPr>
      <w:headerReference xmlns:r="http://schemas.openxmlformats.org/officeDocument/2006/relationships" w:type="default" r:id="R29ef1af25c454e88"/>
      <w:footerReference xmlns:r="http://schemas.openxmlformats.org/officeDocument/2006/relationships" w:type="default" r:id="R9f9e5d53c80e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BYGG &amp; MUR AS   ·   Org.nr 931 817 493   ·   Austsidevegen 2040   ·   2937 BEGNA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BYGG &amp;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f1af25c454e88" /><Relationship Type="http://schemas.openxmlformats.org/officeDocument/2006/relationships/footer" Target="/word/footer1.xml" Id="R9f9e5d53c80e4ccb" /></Relationships>
</file>