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02e87e295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ALLIMAC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ALLIMAC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d82c38bc04e9f"/>
      <w:footerReference xmlns:r="http://schemas.openxmlformats.org/officeDocument/2006/relationships" w:type="default" r:id="R920079e6a015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ALLIMAC INVEST AS   ·   Org.nr 931 889 311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ALLIMAC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d82c38bc04e9f" /><Relationship Type="http://schemas.openxmlformats.org/officeDocument/2006/relationships/footer" Target="/word/footer1.xml" Id="R920079e6a0154bb2" /></Relationships>
</file>