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099d4afc1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BETONGTING AS</w:t>
      </w:r>
    </w:p>
    <w:sectPr>
      <w:headerReference xmlns:r="http://schemas.openxmlformats.org/officeDocument/2006/relationships" w:type="default" r:id="R7d5e4b65fd4b49a9"/>
      <w:footerReference xmlns:r="http://schemas.openxmlformats.org/officeDocument/2006/relationships" w:type="default" r:id="R1d8f7a647422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e4b65fd4b49a9" /><Relationship Type="http://schemas.openxmlformats.org/officeDocument/2006/relationships/footer" Target="/word/footer1.xml" Id="R1d8f7a6474224744" /></Relationships>
</file>